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6B" w:rsidRPr="008D626B" w:rsidRDefault="008D626B" w:rsidP="008D626B">
      <w:pPr>
        <w:pStyle w:val="SemEspaamento"/>
        <w:jc w:val="center"/>
        <w:rPr>
          <w:b/>
        </w:rPr>
      </w:pPr>
      <w:bookmarkStart w:id="0" w:name="_GoBack"/>
      <w:bookmarkEnd w:id="0"/>
      <w:r w:rsidRPr="008D626B">
        <w:rPr>
          <w:b/>
        </w:rPr>
        <w:t>ANEXO II</w:t>
      </w:r>
    </w:p>
    <w:p w:rsidR="008D626B" w:rsidRPr="008D626B" w:rsidRDefault="008D626B" w:rsidP="008D626B">
      <w:pPr>
        <w:pStyle w:val="SemEspaamento"/>
        <w:jc w:val="center"/>
        <w:rPr>
          <w:b/>
        </w:rPr>
      </w:pPr>
      <w:r w:rsidRPr="008D626B">
        <w:rPr>
          <w:b/>
        </w:rPr>
        <w:t>Modelo de declaração</w:t>
      </w:r>
    </w:p>
    <w:p w:rsidR="008D626B" w:rsidRDefault="008D626B" w:rsidP="008D626B">
      <w:pPr>
        <w:pStyle w:val="SemEspaamento"/>
        <w:jc w:val="center"/>
      </w:pPr>
      <w:r>
        <w:t>[a que se refere a alínea a) do n.º 1 do artigo 81.º]</w:t>
      </w:r>
    </w:p>
    <w:p w:rsidR="001D5C7B" w:rsidRDefault="001D5C7B" w:rsidP="008D626B">
      <w:pPr>
        <w:pStyle w:val="SemEspaamento"/>
        <w:jc w:val="center"/>
      </w:pPr>
    </w:p>
    <w:p w:rsidR="008D626B" w:rsidRDefault="008D626B" w:rsidP="008D626B">
      <w:pPr>
        <w:pStyle w:val="SemEspaamento"/>
        <w:jc w:val="center"/>
      </w:pPr>
    </w:p>
    <w:p w:rsidR="008D626B" w:rsidRDefault="008D626B" w:rsidP="008D626B">
      <w:pPr>
        <w:jc w:val="both"/>
      </w:pPr>
      <w:r>
        <w:t xml:space="preserve"> 1 — … [nome, número de documento de identificação e morada], na qualidade de representante legal de (1) …</w:t>
      </w:r>
      <w:proofErr w:type="gramStart"/>
      <w:r>
        <w:t>[firma</w:t>
      </w:r>
      <w:proofErr w:type="gramEnd"/>
      <w:r>
        <w:t>, número de identificação fiscal e sede ou, no caso de agrupamento concorrente, firmas, números de identificação fiscal e sede</w:t>
      </w:r>
      <w:r w:rsidR="005D5671">
        <w:t xml:space="preserve"> ou no caso de agrupamento concorrente, firmas, números de identificação fiscal e sedes)</w:t>
      </w:r>
      <w:r>
        <w:t>, adjudicatário(a) no procedimento de … [designação ou referência ao procedimento em causa], declara, sob compromisso de honra, que a sua representada (2)</w:t>
      </w:r>
      <w:r w:rsidR="005D5671">
        <w:t xml:space="preserve"> não se encontra em nenhuma das situações previstas no nº1 do artigo 55º do Código dos Contratos Públicos</w:t>
      </w:r>
      <w:r>
        <w:t>:</w:t>
      </w:r>
    </w:p>
    <w:p w:rsidR="001D5C7B" w:rsidRDefault="001D5C7B" w:rsidP="008D626B">
      <w:pPr>
        <w:jc w:val="both"/>
      </w:pPr>
    </w:p>
    <w:p w:rsidR="008D626B" w:rsidRDefault="008D626B" w:rsidP="008D626B">
      <w:pPr>
        <w:jc w:val="both"/>
      </w:pPr>
      <w:r>
        <w:t xml:space="preserve">2 — </w:t>
      </w:r>
      <w:r w:rsidR="005D5671">
        <w:t>O declarante junta em anexo [ou indica …como endereço do sitio da Internet onde podem ser consultados (3)]</w:t>
      </w:r>
      <w:r w:rsidR="00644D16">
        <w:t xml:space="preserve"> </w:t>
      </w:r>
      <w:r w:rsidR="005D5671">
        <w:t>os documentos comprovativos de que a sua representada</w:t>
      </w:r>
      <w:r w:rsidR="002C0036">
        <w:t xml:space="preserve"> </w:t>
      </w:r>
      <w:r w:rsidR="005D5671">
        <w:t>(4) não se encontra nas situações previstas nas alíneas b), d), e) e i) do nº1 do artigo 55º do Código dos Contratos Públicos.</w:t>
      </w:r>
    </w:p>
    <w:p w:rsidR="001D5C7B" w:rsidRDefault="001D5C7B" w:rsidP="008D626B">
      <w:pPr>
        <w:jc w:val="both"/>
      </w:pPr>
    </w:p>
    <w:p w:rsidR="003551EC" w:rsidRDefault="008D626B" w:rsidP="008D626B">
      <w:pPr>
        <w:jc w:val="both"/>
      </w:pPr>
      <w:r>
        <w:t xml:space="preserve">3 — O </w:t>
      </w:r>
      <w:r w:rsidR="005D5671">
        <w:t>declarante tem pleno conhecimento de que a prestação de falsas declarações implica a caducidade da adjudicação e constitui contraordenação muito grave, nos</w:t>
      </w:r>
      <w:r w:rsidR="00800291">
        <w:t xml:space="preserve"> termos do artigo 456º do Código dos Contratos Públicos a qual pode determinar a </w:t>
      </w:r>
      <w:r w:rsidR="001D5C7B">
        <w:t>a</w:t>
      </w:r>
      <w:r w:rsidR="00800291">
        <w:t>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</w:t>
      </w:r>
      <w:r w:rsidR="003551EC">
        <w:t>.</w:t>
      </w:r>
    </w:p>
    <w:p w:rsidR="008D626B" w:rsidRDefault="001D5C7B" w:rsidP="008D626B">
      <w:pPr>
        <w:jc w:val="both"/>
      </w:pPr>
      <w:r>
        <w:t xml:space="preserve"> </w:t>
      </w:r>
      <w:r w:rsidR="008D626B">
        <w:t>[Local], [data] [Assinatura (</w:t>
      </w:r>
      <w:r w:rsidR="00800291">
        <w:t>5</w:t>
      </w:r>
      <w:r w:rsidR="008D626B">
        <w:t>)]</w:t>
      </w:r>
    </w:p>
    <w:p w:rsidR="008D626B" w:rsidRDefault="008D626B" w:rsidP="008D626B">
      <w:pPr>
        <w:jc w:val="both"/>
      </w:pPr>
    </w:p>
    <w:p w:rsidR="008D626B" w:rsidRDefault="008D626B" w:rsidP="008D626B">
      <w:pPr>
        <w:pStyle w:val="SemEspaamento"/>
      </w:pPr>
      <w:r>
        <w:t>(1) Aplicável apenas a concorrentes que sejam pessoas coletivas.</w:t>
      </w:r>
    </w:p>
    <w:p w:rsidR="008D626B" w:rsidRDefault="008D626B" w:rsidP="008D626B">
      <w:pPr>
        <w:pStyle w:val="SemEspaamento"/>
      </w:pPr>
      <w:r>
        <w:t>(2) No caso de o concorrente ser uma pessoa singular, suprimir a expressão «a sua representada».</w:t>
      </w:r>
    </w:p>
    <w:p w:rsidR="008D626B" w:rsidRDefault="008D626B" w:rsidP="008D626B">
      <w:pPr>
        <w:pStyle w:val="SemEspaamento"/>
      </w:pPr>
      <w:r>
        <w:t>(</w:t>
      </w:r>
      <w:r w:rsidR="001D5C7B">
        <w:t>3</w:t>
      </w:r>
      <w:r>
        <w:t xml:space="preserve">) </w:t>
      </w:r>
      <w:r w:rsidR="001D5C7B">
        <w:t>Acrescentar as informações necessárias à consulta, se for o caso</w:t>
      </w:r>
      <w:r>
        <w:t>.</w:t>
      </w:r>
    </w:p>
    <w:p w:rsidR="008D626B" w:rsidRDefault="008D626B" w:rsidP="008D626B">
      <w:pPr>
        <w:pStyle w:val="SemEspaamento"/>
      </w:pPr>
      <w:r>
        <w:t>(</w:t>
      </w:r>
      <w:r w:rsidR="001D5C7B">
        <w:t>4</w:t>
      </w:r>
      <w:r>
        <w:t xml:space="preserve">) </w:t>
      </w:r>
      <w:r w:rsidR="001D5C7B">
        <w:t>No caso de o concorrente ser uma pessoa singular, suprimir a expressão «a sua representada»</w:t>
      </w:r>
      <w:r>
        <w:t>.</w:t>
      </w:r>
    </w:p>
    <w:p w:rsidR="008D626B" w:rsidRDefault="008D626B" w:rsidP="008D626B">
      <w:pPr>
        <w:pStyle w:val="SemEspaamento"/>
      </w:pPr>
      <w:r>
        <w:t>(</w:t>
      </w:r>
      <w:r w:rsidR="001D5C7B">
        <w:t>5</w:t>
      </w:r>
      <w:r>
        <w:t xml:space="preserve">) </w:t>
      </w:r>
      <w:r w:rsidR="001D5C7B">
        <w:t>Nos termos do disposto nos nºs 4 e 5 do artigo 57º</w:t>
      </w:r>
      <w:r>
        <w:t>.</w:t>
      </w:r>
    </w:p>
    <w:sectPr w:rsidR="008D6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B"/>
    <w:rsid w:val="001D5C7B"/>
    <w:rsid w:val="002C0036"/>
    <w:rsid w:val="003551EC"/>
    <w:rsid w:val="005C0F5F"/>
    <w:rsid w:val="005D5671"/>
    <w:rsid w:val="00622D8A"/>
    <w:rsid w:val="00644D16"/>
    <w:rsid w:val="00800291"/>
    <w:rsid w:val="008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145D4-98E3-4C6D-87FE-E28499D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angela.matos</dc:creator>
  <cp:lastModifiedBy>Sara Dimas</cp:lastModifiedBy>
  <cp:revision>2</cp:revision>
  <dcterms:created xsi:type="dcterms:W3CDTF">2018-01-23T09:36:00Z</dcterms:created>
  <dcterms:modified xsi:type="dcterms:W3CDTF">2018-01-23T09:36:00Z</dcterms:modified>
</cp:coreProperties>
</file>